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C6" w:rsidRDefault="003705D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E07B0D" wp14:editId="0CDD6982">
            <wp:simplePos x="0" y="0"/>
            <wp:positionH relativeFrom="column">
              <wp:posOffset>1924050</wp:posOffset>
            </wp:positionH>
            <wp:positionV relativeFrom="paragraph">
              <wp:posOffset>385445</wp:posOffset>
            </wp:positionV>
            <wp:extent cx="6005195" cy="4002405"/>
            <wp:effectExtent l="0" t="0" r="0" b="0"/>
            <wp:wrapTopAndBottom/>
            <wp:docPr id="1" name="Grafik 1" descr="http://www.bikesportnews.de/uploads/pics/Bergamont_FastLaneMGN_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esportnews.de/uploads/pics/Bergamont_FastLaneMGN_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00240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898C" wp14:editId="148AAB76">
                <wp:simplePos x="0" y="0"/>
                <wp:positionH relativeFrom="column">
                  <wp:posOffset>4506595</wp:posOffset>
                </wp:positionH>
                <wp:positionV relativeFrom="paragraph">
                  <wp:posOffset>3087370</wp:posOffset>
                </wp:positionV>
                <wp:extent cx="612000" cy="11876"/>
                <wp:effectExtent l="0" t="0" r="17145" b="2667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11876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5pt,243.1pt" to="403.0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" strokecolor="red" strokeweight="1.75pt"/>
            </w:pict>
          </mc:Fallback>
        </mc:AlternateContent>
      </w:r>
      <w:r w:rsidR="004C189A">
        <w:t>10009 Fahrradmaße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4"/>
        <w:gridCol w:w="2197"/>
        <w:gridCol w:w="2197"/>
        <w:gridCol w:w="2270"/>
        <w:gridCol w:w="2197"/>
        <w:gridCol w:w="2197"/>
      </w:tblGrid>
      <w:tr w:rsidR="005778C6" w:rsidTr="009066D6">
        <w:tc>
          <w:tcPr>
            <w:tcW w:w="2624" w:type="dxa"/>
          </w:tcPr>
          <w:p w:rsidR="005778C6" w:rsidRDefault="005778C6">
            <w:r>
              <w:t>Reifen/Felgendurchmesser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r>
              <w:t>Lenkerhöhe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Rahmenhöhe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proofErr w:type="spellStart"/>
            <w:r>
              <w:t>Hinterbaulänge</w:t>
            </w:r>
            <w:proofErr w:type="spellEnd"/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Sitzrohrlänge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r>
              <w:t>Vorderbaulänge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Rahmenlänge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r>
              <w:t>Nachlauf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Lenkkopfwinkel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r>
              <w:t>Tretkurbellänge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Sattelüberstand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>
            <w:r>
              <w:t>Tretlagerhöhe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Sattelhöhe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 w:rsidP="009E690E">
            <w:r>
              <w:t>Radstand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  <w:tr w:rsidR="005778C6" w:rsidTr="009066D6">
        <w:tc>
          <w:tcPr>
            <w:tcW w:w="2624" w:type="dxa"/>
          </w:tcPr>
          <w:p w:rsidR="005778C6" w:rsidRDefault="005778C6">
            <w:r>
              <w:t>Vorbaulänge</w:t>
            </w:r>
          </w:p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270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  <w:tc>
          <w:tcPr>
            <w:tcW w:w="2197" w:type="dxa"/>
          </w:tcPr>
          <w:p w:rsidR="005778C6" w:rsidRDefault="005778C6"/>
        </w:tc>
      </w:tr>
    </w:tbl>
    <w:p w:rsidR="005778C6" w:rsidRDefault="005778C6"/>
    <w:sectPr w:rsidR="005778C6" w:rsidSect="00577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6"/>
    <w:rsid w:val="003705D1"/>
    <w:rsid w:val="004C189A"/>
    <w:rsid w:val="005778C6"/>
    <w:rsid w:val="00BF751F"/>
    <w:rsid w:val="00D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F7C"/>
  <w15:docId w15:val="{7B31E68C-15F5-4A24-BDF2-BC28614A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8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Matthiesen, Jess Broder</cp:lastModifiedBy>
  <cp:revision>2</cp:revision>
  <cp:lastPrinted>2011-09-01T08:13:00Z</cp:lastPrinted>
  <dcterms:created xsi:type="dcterms:W3CDTF">2011-09-01T08:04:00Z</dcterms:created>
  <dcterms:modified xsi:type="dcterms:W3CDTF">2020-02-05T10:05:00Z</dcterms:modified>
</cp:coreProperties>
</file>